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F133" w14:textId="7CED01FD" w:rsidR="00E81795" w:rsidRDefault="00962560" w:rsidP="00E81795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bookmarkStart w:id="0" w:name="_GoBack"/>
      <w:bookmarkEnd w:id="0"/>
      <w:proofErr w:type="gramStart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PROGRAMMA </w:t>
      </w:r>
      <w:r w:rsidR="00E8179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E81795">
        <w:rPr>
          <w:rFonts w:ascii="Verdana" w:hAnsi="Verdana" w:cs="Arial"/>
          <w:b/>
          <w:lang w:val="en-US"/>
        </w:rPr>
        <w:t>WAD</w:t>
      </w:r>
      <w:proofErr w:type="gramEnd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 CURSUS  </w:t>
      </w:r>
      <w:r w:rsidRPr="00E81795">
        <w:rPr>
          <w:rFonts w:ascii="Verdana" w:hAnsi="Verdana" w:cs="Arial"/>
          <w:b/>
          <w:lang w:val="en-US"/>
        </w:rPr>
        <w:t>“WA</w:t>
      </w:r>
      <w:r w:rsidR="009719A3">
        <w:rPr>
          <w:rFonts w:ascii="Verdana" w:hAnsi="Verdana" w:cs="Arial"/>
          <w:b/>
          <w:lang w:val="en-US"/>
        </w:rPr>
        <w:t>II</w:t>
      </w:r>
      <w:r w:rsidR="007A727F">
        <w:rPr>
          <w:rFonts w:ascii="Verdana" w:hAnsi="Verdana" w:cs="Arial"/>
          <w:b/>
          <w:lang w:val="en-US"/>
        </w:rPr>
        <w:t>”</w:t>
      </w:r>
      <w:r w:rsidR="00557E6C" w:rsidRPr="00557E6C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138DBF6E" w14:textId="5001EA35" w:rsidR="00CC7B89" w:rsidRPr="00557E6C" w:rsidRDefault="00557E6C" w:rsidP="00557E6C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557E6C">
        <w:rPr>
          <w:rFonts w:ascii="Verdana" w:hAnsi="Verdana" w:cs="Arial"/>
          <w:sz w:val="20"/>
          <w:szCs w:val="20"/>
          <w:lang w:val="en-US"/>
        </w:rPr>
        <w:t xml:space="preserve">(What About </w:t>
      </w:r>
      <w:r w:rsidR="009719A3">
        <w:rPr>
          <w:rFonts w:ascii="Verdana" w:hAnsi="Verdana" w:cs="Arial"/>
          <w:sz w:val="20"/>
          <w:szCs w:val="20"/>
          <w:lang w:val="en-US"/>
        </w:rPr>
        <w:t>Infection &amp; Inflammation</w:t>
      </w:r>
      <w:r w:rsidRPr="00557E6C">
        <w:rPr>
          <w:rFonts w:ascii="Verdana" w:hAnsi="Verdana" w:cs="Arial"/>
          <w:sz w:val="20"/>
          <w:szCs w:val="20"/>
          <w:lang w:val="en-US"/>
        </w:rPr>
        <w:t>)</w:t>
      </w:r>
    </w:p>
    <w:p w14:paraId="30FAC73C" w14:textId="77777777" w:rsidR="00AD630F" w:rsidRPr="00557E6C" w:rsidRDefault="00AD630F" w:rsidP="00557E6C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14:paraId="1FBA1573" w14:textId="2333D38B" w:rsidR="00AD630F" w:rsidRPr="00E81795" w:rsidRDefault="00474BCA" w:rsidP="00557E6C">
      <w:pPr>
        <w:jc w:val="center"/>
        <w:rPr>
          <w:rFonts w:ascii="Verdana" w:hAnsi="Verdana" w:cs="Arial"/>
          <w:b/>
          <w:sz w:val="22"/>
          <w:szCs w:val="22"/>
          <w:lang w:val="nl-NL"/>
        </w:rPr>
      </w:pP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Vlieland   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>1</w:t>
      </w:r>
      <w:r w:rsidR="001E35CB">
        <w:rPr>
          <w:rFonts w:ascii="Verdana" w:hAnsi="Verdana" w:cs="Arial"/>
          <w:b/>
          <w:sz w:val="22"/>
          <w:szCs w:val="22"/>
          <w:lang w:val="nl-NL"/>
        </w:rPr>
        <w:t>6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 xml:space="preserve"> t/m </w:t>
      </w:r>
      <w:r w:rsidR="001E35CB">
        <w:rPr>
          <w:rFonts w:ascii="Verdana" w:hAnsi="Verdana" w:cs="Arial"/>
          <w:b/>
          <w:sz w:val="22"/>
          <w:szCs w:val="22"/>
          <w:lang w:val="nl-NL"/>
        </w:rPr>
        <w:t>19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 xml:space="preserve"> november 20</w:t>
      </w:r>
      <w:r w:rsidR="001E35CB">
        <w:rPr>
          <w:rFonts w:ascii="Verdana" w:hAnsi="Verdana" w:cs="Arial"/>
          <w:b/>
          <w:sz w:val="22"/>
          <w:szCs w:val="22"/>
          <w:lang w:val="nl-NL"/>
        </w:rPr>
        <w:t>20</w:t>
      </w:r>
    </w:p>
    <w:p w14:paraId="40D5AFA6" w14:textId="350C5BFE" w:rsidR="00AD630F" w:rsidRPr="00557E6C" w:rsidRDefault="00AD630F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494F7563" w14:textId="77777777" w:rsidR="00632B35" w:rsidRDefault="00632B35">
      <w:pP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60C04919" w14:textId="45FE3FD1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</w:t>
      </w:r>
      <w:r w:rsidR="001E35CB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6</w:t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Maandag</w:t>
      </w:r>
      <w:r w:rsidR="00E81795">
        <w:rPr>
          <w:rFonts w:ascii="Verdana" w:hAnsi="Verdana" w:cs="Arial"/>
          <w:b/>
          <w:color w:val="FF0000"/>
          <w:sz w:val="20"/>
          <w:szCs w:val="20"/>
          <w:lang w:val="nl-NL"/>
        </w:rPr>
        <w:t xml:space="preserve">                                                                                     </w:t>
      </w:r>
    </w:p>
    <w:p w14:paraId="20E3640F" w14:textId="3E06DC9A" w:rsidR="006A0CAB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17.00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57E6C" w:rsidRPr="00557E6C">
        <w:rPr>
          <w:rFonts w:ascii="Verdana" w:hAnsi="Verdana" w:cs="Arial"/>
          <w:sz w:val="20"/>
          <w:szCs w:val="20"/>
          <w:lang w:val="nl-NL"/>
        </w:rPr>
        <w:t>Welkomstwoord</w:t>
      </w:r>
    </w:p>
    <w:p w14:paraId="2E14E626" w14:textId="2960ABB0" w:rsidR="00E12E70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  <w:t>Toets</w:t>
      </w:r>
    </w:p>
    <w:p w14:paraId="45FF1C09" w14:textId="3373E1BC" w:rsidR="007A727F" w:rsidRPr="007A727F" w:rsidRDefault="00F72C92" w:rsidP="007A727F">
      <w:pPr>
        <w:pBdr>
          <w:bottom w:val="single" w:sz="6" w:space="1" w:color="auto"/>
        </w:pBdr>
        <w:ind w:left="2160" w:hanging="2160"/>
        <w:rPr>
          <w:rFonts w:ascii="Verdana" w:hAnsi="Verdana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45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u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–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19.15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AF4196" w:rsidRPr="00DE150E">
        <w:rPr>
          <w:rFonts w:ascii="Verdana" w:hAnsi="Verdana"/>
          <w:color w:val="4F6228" w:themeColor="accent3" w:themeShade="80"/>
          <w:sz w:val="20"/>
          <w:szCs w:val="20"/>
          <w:lang w:val="nl-NL"/>
        </w:rPr>
        <w:t>Het brein en het immuunsysteem</w:t>
      </w:r>
    </w:p>
    <w:p w14:paraId="458FBEFB" w14:textId="293D3ECC" w:rsidR="000F1597" w:rsidRPr="007A727F" w:rsidRDefault="007A727F" w:rsidP="007A727F">
      <w:pPr>
        <w:pBdr>
          <w:bottom w:val="single" w:sz="6" w:space="1" w:color="auto"/>
        </w:pBdr>
        <w:ind w:left="2160" w:hanging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7A727F">
        <w:rPr>
          <w:rFonts w:ascii="Verdana" w:hAnsi="Verdana"/>
          <w:i/>
          <w:sz w:val="20"/>
          <w:szCs w:val="20"/>
          <w:lang w:val="nl-NL"/>
        </w:rPr>
        <w:tab/>
      </w:r>
      <w:r w:rsidR="00AF4196">
        <w:rPr>
          <w:rFonts w:ascii="Verdana" w:hAnsi="Verdana"/>
          <w:b/>
          <w:i/>
          <w:sz w:val="20"/>
          <w:szCs w:val="20"/>
          <w:lang w:val="nl-NL"/>
        </w:rPr>
        <w:t>Gunter Kenis</w:t>
      </w:r>
    </w:p>
    <w:p w14:paraId="64760215" w14:textId="77777777" w:rsidR="00E81795" w:rsidRPr="00557E6C" w:rsidRDefault="00E81795" w:rsidP="000F1597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76A4E0FF" w14:textId="77777777" w:rsidR="00632B35" w:rsidRDefault="00632B35">
      <w:pP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77211884" w14:textId="31899496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</w:t>
      </w:r>
      <w:r w:rsidR="001E35CB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7</w:t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474BCA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Dinsdag</w:t>
      </w:r>
    </w:p>
    <w:p w14:paraId="2CDD6131" w14:textId="77777777" w:rsidR="00AF4196" w:rsidRPr="00DE150E" w:rsidRDefault="00E12E70" w:rsidP="00AF4196">
      <w:pPr>
        <w:rPr>
          <w:rFonts w:ascii="Verdana" w:hAnsi="Verdana" w:cs="Arial"/>
          <w:i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>0u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ab/>
      </w:r>
      <w:bookmarkStart w:id="1" w:name="_Hlk4057898"/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Stress en het immuunsysteem</w:t>
      </w:r>
    </w:p>
    <w:p w14:paraId="43E65949" w14:textId="7EF96776" w:rsidR="00AF4196" w:rsidRPr="00AF4196" w:rsidRDefault="00AF4196" w:rsidP="00AF4196">
      <w:pPr>
        <w:rPr>
          <w:rFonts w:ascii="Verdana" w:hAnsi="Verdana" w:cs="Arial"/>
          <w:b/>
          <w:i/>
          <w:sz w:val="20"/>
          <w:szCs w:val="20"/>
          <w:lang w:val="nl-NL"/>
        </w:rPr>
      </w:pPr>
      <w:r w:rsidRPr="00AF4196">
        <w:rPr>
          <w:rFonts w:ascii="Verdana" w:hAnsi="Verdana" w:cs="Arial"/>
          <w:i/>
          <w:sz w:val="20"/>
          <w:szCs w:val="20"/>
          <w:lang w:val="nl-NL"/>
        </w:rPr>
        <w:tab/>
      </w:r>
      <w:r w:rsidRPr="00AF4196">
        <w:rPr>
          <w:rFonts w:ascii="Verdana" w:hAnsi="Verdana" w:cs="Arial"/>
          <w:i/>
          <w:sz w:val="20"/>
          <w:szCs w:val="20"/>
          <w:lang w:val="nl-NL"/>
        </w:rPr>
        <w:tab/>
      </w:r>
      <w:r w:rsidRPr="00AF4196">
        <w:rPr>
          <w:rFonts w:ascii="Verdana" w:hAnsi="Verdana" w:cs="Arial"/>
          <w:i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i/>
          <w:sz w:val="20"/>
          <w:szCs w:val="20"/>
          <w:lang w:val="nl-NL"/>
        </w:rPr>
        <w:t xml:space="preserve">Witte Hoogendijk </w:t>
      </w:r>
    </w:p>
    <w:p w14:paraId="4193B0A6" w14:textId="5DC54D50" w:rsidR="00E12E70" w:rsidRPr="00557E6C" w:rsidRDefault="006A0CAB" w:rsidP="00AF4196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  <w:bookmarkEnd w:id="1"/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</w:p>
    <w:p w14:paraId="433A564B" w14:textId="77777777" w:rsidR="00AF4196" w:rsidRPr="00DE150E" w:rsidRDefault="00E12E70" w:rsidP="00AF4196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 xml:space="preserve">10.45u - 12.15 u </w:t>
      </w:r>
      <w:r w:rsidRPr="00DE150E">
        <w:rPr>
          <w:rFonts w:ascii="Verdana" w:hAnsi="Verdana" w:cs="Arial"/>
          <w:sz w:val="20"/>
          <w:szCs w:val="20"/>
          <w:lang w:val="nl-NL"/>
        </w:rPr>
        <w:tab/>
      </w:r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Het </w:t>
      </w:r>
      <w:proofErr w:type="spellStart"/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immuno</w:t>
      </w:r>
      <w:proofErr w:type="spellEnd"/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-neuro-endocrine model</w:t>
      </w:r>
    </w:p>
    <w:p w14:paraId="300D4833" w14:textId="2EB5F663" w:rsidR="00AF4196" w:rsidRPr="007A5C42" w:rsidRDefault="00AF4196" w:rsidP="00AF4196">
      <w:pPr>
        <w:ind w:left="2160" w:hanging="2160"/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i/>
          <w:iCs/>
          <w:sz w:val="20"/>
          <w:szCs w:val="20"/>
          <w:lang w:val="nl-NL"/>
        </w:rPr>
        <w:tab/>
      </w:r>
      <w:r w:rsidRPr="007A5C42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Hemmo </w:t>
      </w:r>
      <w:proofErr w:type="spellStart"/>
      <w:r w:rsidRPr="007A5C42">
        <w:rPr>
          <w:rFonts w:ascii="Verdana" w:hAnsi="Verdana" w:cs="Arial"/>
          <w:b/>
          <w:i/>
          <w:iCs/>
          <w:sz w:val="20"/>
          <w:szCs w:val="20"/>
          <w:lang w:val="nl-NL"/>
        </w:rPr>
        <w:t>Drexhage</w:t>
      </w:r>
      <w:proofErr w:type="spellEnd"/>
      <w:r w:rsidRPr="007A5C42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 </w:t>
      </w:r>
    </w:p>
    <w:p w14:paraId="462F04A6" w14:textId="0E99F435" w:rsidR="006A0CAB" w:rsidRPr="00557E6C" w:rsidRDefault="006A0CAB" w:rsidP="00AF4196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15.00u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247B5063" w14:textId="2B4FF658" w:rsidR="00AF4196" w:rsidRPr="00AF4196" w:rsidRDefault="00AD630F" w:rsidP="00DE150E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15.00u – 16.30u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Inflammatie en T-cel immunologie bij </w:t>
      </w:r>
      <w:r w:rsidR="00AF4196" w:rsidRPr="00AF4196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Psychiatrische syndromen</w:t>
      </w:r>
    </w:p>
    <w:p w14:paraId="29C7B012" w14:textId="61E229F6" w:rsidR="00AF4196" w:rsidRPr="00AF4196" w:rsidRDefault="00AF4196" w:rsidP="00AF4196">
      <w:pPr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Hemmo </w:t>
      </w:r>
      <w:proofErr w:type="spellStart"/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>Drexhage</w:t>
      </w:r>
      <w:proofErr w:type="spellEnd"/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 </w:t>
      </w:r>
    </w:p>
    <w:p w14:paraId="34F9D2B2" w14:textId="43963B0E" w:rsidR="009C1615" w:rsidRPr="00557E6C" w:rsidRDefault="006A0CAB" w:rsidP="00AF4196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7E9B3EE5" w14:textId="77777777" w:rsidR="00AF4196" w:rsidRPr="00DE150E" w:rsidRDefault="00AD630F" w:rsidP="00AF4196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16.45u – 18.15u</w:t>
      </w:r>
      <w:r w:rsidRPr="00DE150E">
        <w:rPr>
          <w:rFonts w:ascii="Verdana" w:hAnsi="Verdana" w:cs="Arial"/>
          <w:sz w:val="20"/>
          <w:szCs w:val="20"/>
          <w:lang w:val="nl-NL"/>
        </w:rPr>
        <w:tab/>
      </w:r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Van theorie naar praktijk: casusbespreking</w:t>
      </w:r>
    </w:p>
    <w:p w14:paraId="4E507A29" w14:textId="5E681D1C" w:rsidR="002956DE" w:rsidRPr="00AF4196" w:rsidRDefault="00AF4196" w:rsidP="00AF4196">
      <w:pPr>
        <w:ind w:left="2160" w:hanging="2160"/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i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Machteld </w:t>
      </w:r>
      <w:proofErr w:type="spellStart"/>
      <w:proofErr w:type="gramStart"/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>Marcelis</w:t>
      </w:r>
      <w:proofErr w:type="spellEnd"/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 /</w:t>
      </w:r>
      <w:proofErr w:type="gramEnd"/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 Gunter Kenis </w:t>
      </w:r>
    </w:p>
    <w:p w14:paraId="71C14C13" w14:textId="77777777" w:rsidR="002956DE" w:rsidRPr="00557E6C" w:rsidRDefault="002956DE" w:rsidP="002F3C84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1826A1DA" w14:textId="77777777" w:rsidR="00632B35" w:rsidRDefault="00632B35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2F63FC08" w14:textId="2248DC61" w:rsidR="00AD630F" w:rsidRPr="00E81795" w:rsidRDefault="001E35CB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18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Woensdag</w:t>
      </w:r>
    </w:p>
    <w:p w14:paraId="551CE20A" w14:textId="77777777" w:rsidR="00AF4196" w:rsidRPr="00DE150E" w:rsidRDefault="00E12E70" w:rsidP="00AF4196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>0u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ab/>
      </w:r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Immunologie van depressieve stoornissen</w:t>
      </w:r>
    </w:p>
    <w:p w14:paraId="5018739F" w14:textId="18A14E3D" w:rsidR="00AF4196" w:rsidRPr="00AF4196" w:rsidRDefault="00AF4196" w:rsidP="00AF4196">
      <w:pPr>
        <w:ind w:left="2160" w:hanging="2160"/>
        <w:rPr>
          <w:rFonts w:ascii="Verdana" w:hAnsi="Verdana" w:cs="Arial"/>
          <w:b/>
          <w:bCs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>Femke Lamers</w:t>
      </w:r>
    </w:p>
    <w:p w14:paraId="3CA5575A" w14:textId="656E576D" w:rsidR="00E12E70" w:rsidRPr="00557E6C" w:rsidRDefault="006A0CAB" w:rsidP="00AF4196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141174F3" w14:textId="4B193D32" w:rsidR="00AF4196" w:rsidRPr="00AF4196" w:rsidRDefault="00E12E70" w:rsidP="00AF4196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10.45u – 12.15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>u</w:t>
      </w:r>
      <w:r w:rsidR="00AD630F" w:rsidRPr="00DE150E">
        <w:rPr>
          <w:rFonts w:ascii="Verdana" w:hAnsi="Verdana" w:cs="Arial"/>
          <w:sz w:val="20"/>
          <w:szCs w:val="20"/>
          <w:lang w:val="nl-NL"/>
        </w:rPr>
        <w:tab/>
      </w:r>
      <w:r w:rsidR="00AF4196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De darm-immuun-hersen as bij </w:t>
      </w:r>
      <w:r w:rsidR="00AF4196" w:rsidRPr="00AF4196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ontwikkelingsstoornissen</w:t>
      </w:r>
    </w:p>
    <w:p w14:paraId="46F8BA45" w14:textId="77777777" w:rsidR="00AF4196" w:rsidRPr="00AF4196" w:rsidRDefault="00AF4196" w:rsidP="00AF4196">
      <w:pPr>
        <w:ind w:left="2160" w:hanging="2160"/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Aletta Kraneveld </w:t>
      </w:r>
    </w:p>
    <w:p w14:paraId="28B931A7" w14:textId="348755F0" w:rsidR="006A0CAB" w:rsidRPr="00557E6C" w:rsidRDefault="00AF4196" w:rsidP="00AF4196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AF4196">
        <w:rPr>
          <w:rFonts w:ascii="Verdana" w:hAnsi="Verdana" w:cs="Arial"/>
          <w:bCs/>
          <w:sz w:val="20"/>
          <w:szCs w:val="20"/>
          <w:lang w:val="nl-NL"/>
        </w:rPr>
        <w:t>1</w:t>
      </w:r>
      <w:r w:rsidR="006A0CAB" w:rsidRPr="00AF4196">
        <w:rPr>
          <w:rFonts w:ascii="Verdana" w:hAnsi="Verdana" w:cs="Arial"/>
          <w:bCs/>
          <w:sz w:val="20"/>
          <w:szCs w:val="20"/>
          <w:lang w:val="nl-NL"/>
        </w:rPr>
        <w:t>2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.15u – 15.00u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7621457C" w14:textId="77777777" w:rsidR="005C78E0" w:rsidRPr="00AF4196" w:rsidRDefault="00AD630F" w:rsidP="005C78E0">
      <w:pPr>
        <w:rPr>
          <w:rFonts w:ascii="Verdana" w:hAnsi="Verdana" w:cs="Arial"/>
          <w:sz w:val="20"/>
          <w:szCs w:val="20"/>
          <w:lang w:val="nl-NL"/>
        </w:rPr>
      </w:pPr>
      <w:r w:rsidRPr="00DE150E">
        <w:rPr>
          <w:rFonts w:ascii="Verdana" w:hAnsi="Verdana" w:cs="Arial"/>
          <w:sz w:val="20"/>
          <w:szCs w:val="20"/>
          <w:lang w:val="nl-NL"/>
        </w:rPr>
        <w:t>15.00u – 16.30u</w:t>
      </w:r>
      <w:r w:rsidRPr="00DE150E">
        <w:rPr>
          <w:rFonts w:ascii="Verdana" w:hAnsi="Verdana" w:cs="Arial"/>
          <w:sz w:val="20"/>
          <w:szCs w:val="20"/>
          <w:lang w:val="nl-NL"/>
        </w:rPr>
        <w:tab/>
      </w:r>
      <w:r w:rsidR="005C78E0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Immunologische aspecten van psychotische stoornissen</w:t>
      </w:r>
    </w:p>
    <w:p w14:paraId="0DBF8EF5" w14:textId="33218D59" w:rsidR="00AF4196" w:rsidRPr="00AF4196" w:rsidRDefault="005C78E0" w:rsidP="005C78E0">
      <w:pPr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b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sz w:val="20"/>
          <w:szCs w:val="20"/>
          <w:lang w:val="nl-NL"/>
        </w:rPr>
        <w:tab/>
      </w:r>
      <w:r w:rsidR="0069296F">
        <w:rPr>
          <w:rFonts w:ascii="Verdana" w:hAnsi="Verdana" w:cs="Arial"/>
          <w:b/>
          <w:sz w:val="20"/>
          <w:szCs w:val="20"/>
          <w:lang w:val="nl-NL"/>
        </w:rPr>
        <w:t>Nico van Beveren</w:t>
      </w:r>
    </w:p>
    <w:p w14:paraId="7647464C" w14:textId="3F7783AE" w:rsidR="006A0CAB" w:rsidRPr="00557E6C" w:rsidRDefault="006A0CAB" w:rsidP="00AF4196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63010FBB" w14:textId="77777777" w:rsidR="005C78E0" w:rsidRPr="00DE150E" w:rsidRDefault="00AD630F" w:rsidP="005C78E0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16.45u – 18.15u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C78E0" w:rsidRPr="00DE150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De anti-</w:t>
      </w:r>
      <w:proofErr w:type="spellStart"/>
      <w:r w:rsidR="005C78E0" w:rsidRPr="00DE150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NMDAr</w:t>
      </w:r>
      <w:proofErr w:type="spellEnd"/>
      <w:r w:rsidR="005C78E0" w:rsidRPr="00DE150E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psychose</w:t>
      </w:r>
    </w:p>
    <w:p w14:paraId="3AC568F4" w14:textId="77777777" w:rsidR="005C78E0" w:rsidRPr="00AF4196" w:rsidRDefault="005C78E0" w:rsidP="005C78E0">
      <w:pPr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sz w:val="20"/>
          <w:szCs w:val="20"/>
          <w:lang w:val="nl-NL"/>
        </w:rPr>
        <w:tab/>
      </w:r>
      <w:r w:rsidRPr="00AF4196">
        <w:rPr>
          <w:rFonts w:ascii="Verdana" w:hAnsi="Verdana" w:cs="Arial"/>
          <w:b/>
          <w:i/>
          <w:iCs/>
          <w:sz w:val="20"/>
          <w:szCs w:val="20"/>
          <w:lang w:val="nl-NL"/>
        </w:rPr>
        <w:t>Pilar Martinez</w:t>
      </w:r>
    </w:p>
    <w:p w14:paraId="519E9796" w14:textId="77777777" w:rsidR="00E81795" w:rsidRPr="00E81795" w:rsidRDefault="00E81795" w:rsidP="000F1597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</w:p>
    <w:p w14:paraId="5284B31C" w14:textId="77777777" w:rsidR="00632B35" w:rsidRDefault="00632B35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36C2B82F" w14:textId="1F2A3FFD" w:rsidR="00AD630F" w:rsidRPr="00E81795" w:rsidRDefault="001E35CB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19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Donderdag</w:t>
      </w:r>
    </w:p>
    <w:p w14:paraId="3AB0B03B" w14:textId="737F008D" w:rsidR="00632B35" w:rsidRPr="00632B35" w:rsidRDefault="00474BCA" w:rsidP="00632B35">
      <w:pPr>
        <w:rPr>
          <w:rFonts w:ascii="Verdana" w:hAnsi="Verdana" w:cs="Arial"/>
          <w:iCs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10.30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632B35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Bipolaire stoornis en inflammatie; wat betekent </w:t>
      </w:r>
      <w:r w:rsidR="00632B35" w:rsidRPr="00632B35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dit voor de kliniek? </w:t>
      </w:r>
    </w:p>
    <w:p w14:paraId="65FE198A" w14:textId="77777777" w:rsidR="00632B35" w:rsidRDefault="00632B35" w:rsidP="00632B35">
      <w:pPr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632B35">
        <w:rPr>
          <w:rFonts w:ascii="Verdana" w:hAnsi="Verdana" w:cs="Arial"/>
          <w:sz w:val="20"/>
          <w:szCs w:val="20"/>
          <w:lang w:val="nl-NL"/>
        </w:rPr>
        <w:tab/>
      </w:r>
      <w:r>
        <w:rPr>
          <w:rFonts w:ascii="Verdana" w:hAnsi="Verdana" w:cs="Arial"/>
          <w:b/>
          <w:sz w:val="20"/>
          <w:szCs w:val="20"/>
          <w:lang w:val="nl-NL"/>
        </w:rPr>
        <w:tab/>
      </w:r>
      <w:r>
        <w:rPr>
          <w:rFonts w:ascii="Verdana" w:hAnsi="Verdana" w:cs="Arial"/>
          <w:b/>
          <w:sz w:val="20"/>
          <w:szCs w:val="20"/>
          <w:lang w:val="nl-NL"/>
        </w:rPr>
        <w:tab/>
      </w:r>
      <w:r w:rsidRPr="00632B35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Benno Haarman </w:t>
      </w:r>
    </w:p>
    <w:p w14:paraId="37AF9976" w14:textId="77E34C96" w:rsidR="006A0CAB" w:rsidRPr="00624A1F" w:rsidRDefault="006A0CAB" w:rsidP="00632B35">
      <w:pPr>
        <w:rPr>
          <w:rFonts w:ascii="Verdana" w:hAnsi="Verdana" w:cs="Arial"/>
          <w:i/>
          <w:sz w:val="20"/>
          <w:szCs w:val="20"/>
          <w:lang w:val="nl-NL"/>
        </w:rPr>
      </w:pPr>
      <w:r w:rsidRPr="00624A1F">
        <w:rPr>
          <w:rFonts w:ascii="Verdana" w:hAnsi="Verdana" w:cs="Arial"/>
          <w:sz w:val="20"/>
          <w:szCs w:val="20"/>
          <w:lang w:val="nl-NL"/>
        </w:rPr>
        <w:t>10.30u – 10.45u</w:t>
      </w:r>
      <w:r w:rsidRPr="00624A1F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13C8E3C8" w14:textId="77777777" w:rsidR="00632B35" w:rsidRPr="00632B35" w:rsidRDefault="006A0CAB" w:rsidP="00632B35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624A1F">
        <w:rPr>
          <w:rFonts w:ascii="Verdana" w:hAnsi="Verdana" w:cs="Arial"/>
          <w:sz w:val="20"/>
          <w:szCs w:val="20"/>
          <w:lang w:val="nl-NL"/>
        </w:rPr>
        <w:t>10.45u – 12.15u</w:t>
      </w:r>
      <w:r w:rsidR="00AD630F" w:rsidRPr="00624A1F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632B35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Neuroimaging</w:t>
      </w:r>
      <w:proofErr w:type="spellEnd"/>
      <w:r w:rsidR="00632B35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 xml:space="preserve"> van het immuun activatie proces</w:t>
      </w:r>
    </w:p>
    <w:p w14:paraId="1CD72322" w14:textId="6026B77F" w:rsidR="00632B35" w:rsidRPr="00632B35" w:rsidRDefault="00632B35" w:rsidP="00632B35">
      <w:pPr>
        <w:ind w:left="2160"/>
        <w:rPr>
          <w:rFonts w:ascii="Verdana" w:hAnsi="Verdana" w:cs="Arial"/>
          <w:b/>
          <w:i/>
          <w:iCs/>
          <w:sz w:val="20"/>
          <w:szCs w:val="20"/>
          <w:lang w:val="nl-NL"/>
        </w:rPr>
      </w:pPr>
      <w:r w:rsidRPr="00632B35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Janine Doorduin </w:t>
      </w:r>
    </w:p>
    <w:p w14:paraId="033E478F" w14:textId="65554870" w:rsidR="00BF21F6" w:rsidRPr="00557E6C" w:rsidRDefault="00BF21F6" w:rsidP="00632B35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13.00u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6818A9A7" w14:textId="1D6AE52C" w:rsidR="00632B35" w:rsidRPr="00632B35" w:rsidRDefault="00E81795" w:rsidP="00632B35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>
        <w:rPr>
          <w:rFonts w:ascii="Verdana" w:hAnsi="Verdana" w:cs="Arial"/>
          <w:sz w:val="20"/>
          <w:szCs w:val="20"/>
          <w:lang w:val="nl-NL"/>
        </w:rPr>
        <w:t>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3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.00u – 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4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.3</w:t>
      </w:r>
      <w:r w:rsidR="00474BCA" w:rsidRPr="00557E6C">
        <w:rPr>
          <w:rFonts w:ascii="Verdana" w:hAnsi="Verdana" w:cs="Arial"/>
          <w:sz w:val="20"/>
          <w:szCs w:val="20"/>
          <w:lang w:val="nl-NL"/>
        </w:rPr>
        <w:t>0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u</w:t>
      </w:r>
      <w:r w:rsidR="002956DE" w:rsidRPr="00557E6C">
        <w:rPr>
          <w:rFonts w:ascii="Verdana" w:hAnsi="Verdana" w:cs="Arial"/>
          <w:sz w:val="20"/>
          <w:szCs w:val="20"/>
          <w:lang w:val="nl-NL"/>
        </w:rPr>
        <w:tab/>
      </w:r>
      <w:proofErr w:type="spellStart"/>
      <w:r w:rsidR="007A5C42" w:rsidRPr="007A5C42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Wrap</w:t>
      </w:r>
      <w:proofErr w:type="spellEnd"/>
      <w:r w:rsidR="007A5C42" w:rsidRPr="007A5C42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-up </w:t>
      </w:r>
      <w:r w:rsidR="00632B35" w:rsidRPr="00DE150E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Integratie basale immunologie en klinische toepassing</w:t>
      </w:r>
    </w:p>
    <w:p w14:paraId="537445C3" w14:textId="17B2BDD0" w:rsidR="00624A1F" w:rsidRPr="00632B35" w:rsidRDefault="00632B35" w:rsidP="00632B35">
      <w:pPr>
        <w:ind w:left="2160" w:hanging="2160"/>
        <w:rPr>
          <w:rFonts w:ascii="Verdana" w:hAnsi="Verdana" w:cs="Arial"/>
          <w:i/>
          <w:iCs/>
          <w:sz w:val="20"/>
          <w:szCs w:val="20"/>
          <w:lang w:val="nl-NL"/>
        </w:rPr>
      </w:pPr>
      <w:r w:rsidRPr="00632B35">
        <w:rPr>
          <w:rFonts w:ascii="Verdana" w:hAnsi="Verdana" w:cs="Arial"/>
          <w:i/>
          <w:sz w:val="20"/>
          <w:szCs w:val="20"/>
          <w:lang w:val="nl-NL"/>
        </w:rPr>
        <w:tab/>
      </w:r>
      <w:r w:rsidR="007A5C42">
        <w:rPr>
          <w:rFonts w:ascii="Verdana" w:hAnsi="Verdana" w:cs="Arial"/>
          <w:b/>
          <w:i/>
          <w:iCs/>
          <w:sz w:val="20"/>
          <w:szCs w:val="20"/>
          <w:lang w:val="nl-NL"/>
        </w:rPr>
        <w:t xml:space="preserve">Machteld </w:t>
      </w:r>
      <w:proofErr w:type="spellStart"/>
      <w:r w:rsidR="007A5C42">
        <w:rPr>
          <w:rFonts w:ascii="Verdana" w:hAnsi="Verdana" w:cs="Arial"/>
          <w:b/>
          <w:i/>
          <w:iCs/>
          <w:sz w:val="20"/>
          <w:szCs w:val="20"/>
          <w:lang w:val="nl-NL"/>
        </w:rPr>
        <w:t>Marcelis</w:t>
      </w:r>
      <w:proofErr w:type="spellEnd"/>
    </w:p>
    <w:p w14:paraId="11A56A9D" w14:textId="78C72946" w:rsidR="00A00455" w:rsidRPr="00557E6C" w:rsidRDefault="00A00455" w:rsidP="00474BCA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4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.30u 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– 15.00u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ab/>
      </w:r>
      <w:r w:rsidR="00632B35">
        <w:rPr>
          <w:rFonts w:ascii="Verdana" w:hAnsi="Verdana" w:cs="Arial"/>
          <w:sz w:val="20"/>
          <w:szCs w:val="20"/>
          <w:lang w:val="nl-NL"/>
        </w:rPr>
        <w:t>Eindt</w:t>
      </w:r>
      <w:r w:rsidRPr="00557E6C">
        <w:rPr>
          <w:rFonts w:ascii="Verdana" w:hAnsi="Verdana" w:cs="Arial"/>
          <w:sz w:val="20"/>
          <w:szCs w:val="20"/>
          <w:lang w:val="nl-NL"/>
        </w:rPr>
        <w:t>oets</w:t>
      </w:r>
    </w:p>
    <w:p w14:paraId="6AA78F9C" w14:textId="4784CAB1" w:rsidR="002956DE" w:rsidRPr="00557E6C" w:rsidRDefault="002956DE" w:rsidP="00A00455">
      <w:pPr>
        <w:rPr>
          <w:rFonts w:ascii="Verdana" w:hAnsi="Verdana" w:cs="Arial"/>
          <w:i/>
          <w:sz w:val="20"/>
          <w:szCs w:val="20"/>
          <w:lang w:val="nl-NL"/>
        </w:rPr>
      </w:pPr>
    </w:p>
    <w:p w14:paraId="66229345" w14:textId="5F4F5657" w:rsidR="00AD630F" w:rsidRPr="00557E6C" w:rsidRDefault="00A00455" w:rsidP="00A3514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5.45</w:t>
      </w:r>
      <w:r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1165C" w:rsidRPr="00557E6C">
        <w:rPr>
          <w:rFonts w:ascii="Verdana" w:hAnsi="Verdana" w:cs="Arial"/>
          <w:sz w:val="20"/>
          <w:szCs w:val="20"/>
          <w:lang w:val="nl-NL"/>
        </w:rPr>
        <w:t>Verzamelen in lobby, bus vertrekt om 16.00 uur</w:t>
      </w:r>
    </w:p>
    <w:sectPr w:rsidR="00AD630F" w:rsidRPr="00557E6C" w:rsidSect="00E8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2891" w14:textId="77777777" w:rsidR="0041557C" w:rsidRDefault="0041557C" w:rsidP="00E81795">
      <w:r>
        <w:separator/>
      </w:r>
    </w:p>
  </w:endnote>
  <w:endnote w:type="continuationSeparator" w:id="0">
    <w:p w14:paraId="0C62F21E" w14:textId="77777777" w:rsidR="0041557C" w:rsidRDefault="0041557C" w:rsidP="00E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22AF" w14:textId="77777777" w:rsidR="00E81795" w:rsidRDefault="00E81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8B5F" w14:textId="77777777" w:rsidR="00E81795" w:rsidRDefault="00E817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0E8" w14:textId="77777777" w:rsidR="00E81795" w:rsidRDefault="00E81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69C7" w14:textId="77777777" w:rsidR="0041557C" w:rsidRDefault="0041557C" w:rsidP="00E81795">
      <w:r>
        <w:separator/>
      </w:r>
    </w:p>
  </w:footnote>
  <w:footnote w:type="continuationSeparator" w:id="0">
    <w:p w14:paraId="568E525E" w14:textId="77777777" w:rsidR="0041557C" w:rsidRDefault="0041557C" w:rsidP="00E8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194A" w14:textId="757FB0B1" w:rsidR="00E81795" w:rsidRDefault="00E817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5E5" w14:textId="3EAA6F29" w:rsidR="00E81795" w:rsidRDefault="00E817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9182" w14:textId="0DAB08DD" w:rsidR="00E81795" w:rsidRDefault="00E817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F"/>
    <w:rsid w:val="00022C53"/>
    <w:rsid w:val="000F1597"/>
    <w:rsid w:val="00145EB4"/>
    <w:rsid w:val="001D732C"/>
    <w:rsid w:val="001E35CB"/>
    <w:rsid w:val="002024B5"/>
    <w:rsid w:val="00245103"/>
    <w:rsid w:val="002956DE"/>
    <w:rsid w:val="002F3C84"/>
    <w:rsid w:val="003B2233"/>
    <w:rsid w:val="003E5390"/>
    <w:rsid w:val="003F626E"/>
    <w:rsid w:val="0041557C"/>
    <w:rsid w:val="00474BCA"/>
    <w:rsid w:val="004F31E4"/>
    <w:rsid w:val="0051165C"/>
    <w:rsid w:val="00537002"/>
    <w:rsid w:val="0055503F"/>
    <w:rsid w:val="00557E6C"/>
    <w:rsid w:val="005A11C2"/>
    <w:rsid w:val="005A5F4B"/>
    <w:rsid w:val="005A6CBD"/>
    <w:rsid w:val="005C78E0"/>
    <w:rsid w:val="00624A1F"/>
    <w:rsid w:val="00632B35"/>
    <w:rsid w:val="006522AA"/>
    <w:rsid w:val="006546D6"/>
    <w:rsid w:val="0066491D"/>
    <w:rsid w:val="0069296F"/>
    <w:rsid w:val="006A0CAB"/>
    <w:rsid w:val="006E5A9F"/>
    <w:rsid w:val="00735F00"/>
    <w:rsid w:val="007A5C42"/>
    <w:rsid w:val="007A727F"/>
    <w:rsid w:val="00853607"/>
    <w:rsid w:val="008B630A"/>
    <w:rsid w:val="008D6B3A"/>
    <w:rsid w:val="00962560"/>
    <w:rsid w:val="009719A3"/>
    <w:rsid w:val="009C1615"/>
    <w:rsid w:val="00A00455"/>
    <w:rsid w:val="00A3514F"/>
    <w:rsid w:val="00A55D83"/>
    <w:rsid w:val="00AA641C"/>
    <w:rsid w:val="00AD630F"/>
    <w:rsid w:val="00AF4196"/>
    <w:rsid w:val="00B0626C"/>
    <w:rsid w:val="00BF21F6"/>
    <w:rsid w:val="00C56D28"/>
    <w:rsid w:val="00C62115"/>
    <w:rsid w:val="00C8556A"/>
    <w:rsid w:val="00CC7B89"/>
    <w:rsid w:val="00DD4B01"/>
    <w:rsid w:val="00DE150E"/>
    <w:rsid w:val="00E12E70"/>
    <w:rsid w:val="00E81795"/>
    <w:rsid w:val="00F55B32"/>
    <w:rsid w:val="00F5759A"/>
    <w:rsid w:val="00F72C92"/>
    <w:rsid w:val="00FD7642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31A7E6"/>
  <w15:docId w15:val="{ED98CBE4-93D8-4FA7-8C89-9A9D920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41C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5A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A9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A9F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A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A9F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A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A9F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795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1360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WAGEN (What About Genes Environment en Neurotransmission)</vt:lpstr>
      <vt:lpstr>WAGEN (What About Genes Environment en Neurotransmission)</vt:lpstr>
    </vt:vector>
  </TitlesOfParts>
  <Company>UM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WAGEN (What About Genes Environment en Neurotransmission)</dc:title>
  <dc:creator>Maarten Bak</dc:creator>
  <cp:lastModifiedBy>Koch Jolanda (PN)</cp:lastModifiedBy>
  <cp:revision>2</cp:revision>
  <cp:lastPrinted>2019-10-11T09:18:00Z</cp:lastPrinted>
  <dcterms:created xsi:type="dcterms:W3CDTF">2020-03-18T09:44:00Z</dcterms:created>
  <dcterms:modified xsi:type="dcterms:W3CDTF">2020-03-18T09:44:00Z</dcterms:modified>
</cp:coreProperties>
</file>